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</w:p>
    <w:p>
      <w:pPr>
        <w:pStyle w:val="Normal"/>
        <w:shd w:val="clear" w:color="auto" w:fill="00B0F0"/>
        <w:spacing w:before="120" w:after="120"/>
        <w:ind w:firstLine="708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Formularz konsultacyjny </w:t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</w:p>
    <w:tbl>
      <w:tblPr>
        <w:tblW w:w="13999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48"/>
        <w:gridCol w:w="10950"/>
      </w:tblGrid>
      <w:tr>
        <w:trPr>
          <w:trHeight w:val="602" w:hRule="atLeast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0" w:after="0"/>
              <w:outlineLvl w:val="2"/>
              <w:rPr>
                <w:rFonts w:ascii="Calibri" w:hAnsi="Calibri" w:eastAsia="Times New Roman" w:cs="Calibri"/>
                <w:b/>
                <w:b/>
                <w:bCs/>
                <w:lang w:val="x-none" w:eastAsia="pl-PL"/>
              </w:rPr>
            </w:pPr>
            <w:r>
              <w:rPr>
                <w:rFonts w:eastAsia="Times New Roman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602" w:hRule="atLeast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 w:before="0" w:after="0"/>
              <w:outlineLvl w:val="2"/>
              <w:rPr>
                <w:rFonts w:ascii="Calibri" w:hAnsi="Calibri" w:eastAsia="Times New Roman" w:cs="Calibri"/>
                <w:b/>
                <w:b/>
                <w:bCs/>
                <w:lang w:val="x-none" w:eastAsia="pl-PL"/>
              </w:rPr>
            </w:pPr>
            <w:r>
              <w:rPr>
                <w:rFonts w:eastAsia="Times New Roman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641" w:hRule="atLeast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562" w:hRule="atLeast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b/>
                <w:b/>
                <w:bCs/>
                <w:lang w:val="de-DE"/>
              </w:rPr>
            </w:pPr>
            <w:r>
              <w:rPr>
                <w:rFonts w:eastAsia="Calibri" w:cs="Calibri"/>
                <w:b/>
                <w:bCs/>
                <w:lang w:val="de-DE"/>
              </w:rPr>
              <w:t>Adres e-mail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  <w:lang w:val="de-DE"/>
              </w:rPr>
            </w:pPr>
            <w:r>
              <w:rPr>
                <w:rFonts w:eastAsia="Calibri" w:cs="Calibri"/>
                <w:sz w:val="20"/>
                <w:szCs w:val="20"/>
                <w:lang w:val="de-DE"/>
              </w:rPr>
            </w:r>
          </w:p>
        </w:tc>
      </w:tr>
      <w:tr>
        <w:trPr>
          <w:trHeight w:val="556" w:hRule="atLeast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b/>
                <w:b/>
                <w:bCs/>
                <w:lang w:val="de-DE"/>
              </w:rPr>
            </w:pPr>
            <w:r>
              <w:rPr>
                <w:rFonts w:eastAsia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Calibri" w:cs="Calibri"/>
                <w:sz w:val="20"/>
                <w:szCs w:val="20"/>
                <w:lang w:val="de-DE"/>
              </w:rPr>
            </w:pPr>
            <w:r>
              <w:rPr>
                <w:rFonts w:eastAsia="Calibri" w:cs="Calibri"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</w:p>
    <w:p>
      <w:pPr>
        <w:pStyle w:val="Normal"/>
        <w:shd w:val="clear" w:color="auto" w:fill="FFFFFF" w:themeFill="background1"/>
        <w:spacing w:before="0" w:after="0"/>
        <w:rPr>
          <w:b/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</w:r>
    </w:p>
    <w:tbl>
      <w:tblPr>
        <w:tblW w:w="49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4"/>
        <w:gridCol w:w="993"/>
        <w:gridCol w:w="3809"/>
        <w:gridCol w:w="4091"/>
        <w:gridCol w:w="3486"/>
      </w:tblGrid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Treść uwagi/propozycja zmiany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jc w:val="center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color w:val="000000"/>
                <w:sz w:val="22"/>
                <w:szCs w:val="22"/>
              </w:rPr>
              <w:t>Krótkie uzasadnienie uwagi</w:t>
            </w:r>
          </w:p>
        </w:tc>
      </w:tr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1"/>
              <w:spacing w:beforeAutospacing="0" w:before="120" w:afterAutospacing="0" w:after="120"/>
              <w:rPr>
                <w:rFonts w:ascii="Calibri" w:hAnsi="Calibri" w:cs="Calibri" w:asciiTheme="minorHAnsi" w:cstheme="minorHAnsi" w:hAnsiTheme="minorHAnsi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KLAUZULA INFORMACYJNA O PRZETWARZANIU DANYCH OSOBOWYCH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danych, (RODO) (Dz. Urz. UE L119/1) informujemy, że Administratorem Pana/Pani danych osobowych przetwarzanych w</w:t>
      </w: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  <w:lang w:val="pl-PL"/>
        </w:rPr>
        <w:t>Urzędzie Miejskim w Szczytnie jest: Burmistrz Miasta Szczytno, ul. Sienkiewicza 1, 12-100 Szczytno.</w:t>
      </w:r>
      <w:r>
        <w:rPr>
          <w:sz w:val="24"/>
          <w:szCs w:val="24"/>
        </w:rPr>
        <w:t xml:space="preserve"> Dane osobowe przetwarzane są w celu realizacji zadań związanych z opracowaniem strategii Partnerstwa Południowe Mazury. </w:t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Dane będą przetwarzane w celu uzyskania opinii na temat projektu Raportu diagnostycznego obszaru Partnerstwa Obszar Funkcjonalny Południowe Mazury na podstawie art. 6 ust 1 lit. e RODO w związku z art. 6 ust. 3 ustawy z dnia 6 grudnia 2006 r. o zasadach prowadzenia polityki rozwoju (Dz.U. 2020 poz. 1378).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 w:eastAsia="Calibri" w:cs="Times New Roman"/>
      </w:rPr>
    </w:pPr>
    <w:r>
      <w:rPr>
        <w:rFonts w:eastAsia="Calibri" w:cs="Times New Roman"/>
      </w:rPr>
      <w:t xml:space="preserve">BADANIE OPINII PUBLICZNEJ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 w:eastAsia="Calibri" w:cs="Times New Roman"/>
      </w:rPr>
    </w:pPr>
    <w:r>
      <w:rPr>
        <w:rFonts w:eastAsia="Calibri" w:cs="Times New Roman"/>
      </w:rPr>
      <w:t>dot. projektu „Raportu diagnostycznego Partnerstwa Obszaru Funkcjonalnego Południowe Mazury”.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/>
    </w:pPr>
    <w:r>
      <w:rPr/>
      <mc:AlternateContent>
        <mc:Choice Requires="wps">
          <w:drawing>
            <wp:inline distT="0" distB="0" distL="0" distR="0">
              <wp:extent cx="5761355" cy="1968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0d5571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0d5571" stroked="f" style="position:absolute;margin-left:0pt;margin-top:-1.55pt;width:453.55pt;height:1.45pt;mso-position-horizontal:center;mso-position-vertical:top">
              <w10:wrap type="none"/>
              <v:fill o:detectmouseclick="t" type="solid" color2="#f2aa8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129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8669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2042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1298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6786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7865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8669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2042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7c3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3d93"/>
    <w:rPr>
      <w:color w:val="605E5C"/>
      <w:shd w:fill="E1DFDD" w:val="clear"/>
    </w:rPr>
  </w:style>
  <w:style w:type="character" w:styleId="Mark5mge4yp75" w:customStyle="1">
    <w:name w:val="mark5mge4yp75"/>
    <w:basedOn w:val="DefaultParagraphFont"/>
    <w:qFormat/>
    <w:rsid w:val="00ed078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678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78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2</Pages>
  <Words>180</Words>
  <Characters>1121</Characters>
  <CharactersWithSpaces>1288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2021-04-19T10:41:00Z</dcterms:created>
  <dc:creator>Adam Wronkowski</dc:creator>
  <dc:description/>
  <dc:language>pl-PL</dc:language>
  <cp:lastModifiedBy/>
  <dcterms:modified xsi:type="dcterms:W3CDTF">2021-04-20T08:29:26Z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